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7C" w:rsidRDefault="006A27E8">
      <w:pPr>
        <w:pStyle w:val="Heading1"/>
      </w:pPr>
      <w:bookmarkStart w:id="0" w:name="_w0ch157qsog8" w:colFirst="0" w:colLast="0"/>
      <w:bookmarkStart w:id="1" w:name="_GoBack"/>
      <w:bookmarkEnd w:id="0"/>
      <w:bookmarkEnd w:id="1"/>
      <w:r>
        <w:t xml:space="preserve">Directions </w:t>
      </w:r>
    </w:p>
    <w:p w:rsidR="00D3777C" w:rsidRDefault="006A27E8">
      <w:pPr>
        <w:spacing w:after="120" w:line="268" w:lineRule="auto"/>
      </w:pPr>
      <w:r>
        <w:rPr>
          <w:rFonts w:ascii="Rubik Medium" w:eastAsia="Rubik Medium" w:hAnsi="Rubik Medium" w:cs="Rubik Medium"/>
        </w:rPr>
        <w:t>Part 1:</w:t>
      </w:r>
      <w:r>
        <w:rPr>
          <w:b/>
        </w:rPr>
        <w:t xml:space="preserve"> </w:t>
      </w:r>
      <w:r>
        <w:t>Use the positive and negative feeling words to complete the first blank in each sentence. Fill in the second blank using the activities you circled on the "Online, Offline" handout.</w:t>
      </w:r>
    </w:p>
    <w:tbl>
      <w:tblPr>
        <w:tblStyle w:val="a"/>
        <w:tblW w:w="10830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75"/>
        <w:gridCol w:w="885"/>
        <w:gridCol w:w="4200"/>
        <w:gridCol w:w="255"/>
        <w:gridCol w:w="1455"/>
        <w:gridCol w:w="1470"/>
      </w:tblGrid>
      <w:tr w:rsidR="00D3777C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6A27E8">
            <w:pPr>
              <w:widowControl w:val="0"/>
              <w:spacing w:line="240" w:lineRule="auto"/>
            </w:pPr>
            <w:r>
              <w:t>I am most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30A448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6A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happy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6A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30A448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D3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AA00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6A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ubik" w:eastAsia="Rubik" w:hAnsi="Rubik" w:cs="Rubik"/>
                <w:color w:val="FFFFFF"/>
              </w:rPr>
            </w:pPr>
            <w:r>
              <w:rPr>
                <w:rFonts w:ascii="Rubik" w:eastAsia="Rubik" w:hAnsi="Rubik" w:cs="Rubik"/>
                <w:color w:val="FFFFFF"/>
              </w:rPr>
              <w:t>Positive feelings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AA00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6A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ubik" w:eastAsia="Rubik" w:hAnsi="Rubik" w:cs="Rubik"/>
                <w:color w:val="FFFFFF"/>
              </w:rPr>
            </w:pPr>
            <w:r>
              <w:rPr>
                <w:rFonts w:ascii="Rubik" w:eastAsia="Rubik" w:hAnsi="Rubik" w:cs="Rubik"/>
                <w:color w:val="FFFFFF"/>
              </w:rPr>
              <w:t>Negative feelings</w:t>
            </w:r>
          </w:p>
        </w:tc>
      </w:tr>
      <w:tr w:rsidR="00D3777C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6A27E8">
            <w:pPr>
              <w:widowControl w:val="0"/>
              <w:spacing w:line="240" w:lineRule="auto"/>
            </w:pPr>
            <w:r>
              <w:t>I feel</w:t>
            </w:r>
          </w:p>
        </w:tc>
        <w:tc>
          <w:tcPr>
            <w:tcW w:w="1275" w:type="dxa"/>
            <w:tcBorders>
              <w:top w:val="single" w:sz="6" w:space="0" w:color="30A448"/>
              <w:left w:val="nil"/>
              <w:bottom w:val="single" w:sz="6" w:space="0" w:color="30A448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6A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stressed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6A27E8">
            <w:pPr>
              <w:widowControl w:val="0"/>
              <w:spacing w:line="240" w:lineRule="auto"/>
            </w:pPr>
            <w:r>
              <w:t>when</w:t>
            </w:r>
          </w:p>
        </w:tc>
        <w:tc>
          <w:tcPr>
            <w:tcW w:w="4200" w:type="dxa"/>
            <w:tcBorders>
              <w:top w:val="single" w:sz="6" w:space="0" w:color="30A448"/>
              <w:left w:val="nil"/>
              <w:bottom w:val="single" w:sz="6" w:space="0" w:color="30A448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D3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6A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happy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6A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stressed</w:t>
            </w:r>
          </w:p>
        </w:tc>
      </w:tr>
      <w:tr w:rsidR="00D3777C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6A27E8">
            <w:pPr>
              <w:widowControl w:val="0"/>
              <w:spacing w:line="240" w:lineRule="auto"/>
            </w:pPr>
            <w:r>
              <w:t>I am most</w:t>
            </w:r>
          </w:p>
        </w:tc>
        <w:tc>
          <w:tcPr>
            <w:tcW w:w="1275" w:type="dxa"/>
            <w:tcBorders>
              <w:top w:val="single" w:sz="6" w:space="0" w:color="30A448"/>
              <w:left w:val="nil"/>
              <w:bottom w:val="single" w:sz="6" w:space="0" w:color="30A448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D3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6A27E8">
            <w:pPr>
              <w:widowControl w:val="0"/>
              <w:spacing w:line="240" w:lineRule="auto"/>
            </w:pPr>
            <w:r>
              <w:t>when</w:t>
            </w:r>
          </w:p>
        </w:tc>
        <w:tc>
          <w:tcPr>
            <w:tcW w:w="4200" w:type="dxa"/>
            <w:tcBorders>
              <w:top w:val="single" w:sz="6" w:space="0" w:color="30A448"/>
              <w:left w:val="nil"/>
              <w:bottom w:val="single" w:sz="6" w:space="0" w:color="30A448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D3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6A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engaged</w:t>
            </w:r>
          </w:p>
        </w:tc>
        <w:tc>
          <w:tcPr>
            <w:tcW w:w="14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6A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distracted</w:t>
            </w:r>
          </w:p>
        </w:tc>
      </w:tr>
      <w:tr w:rsidR="00D3777C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6A27E8">
            <w:pPr>
              <w:widowControl w:val="0"/>
              <w:spacing w:line="240" w:lineRule="auto"/>
            </w:pPr>
            <w:r>
              <w:t>I feel</w:t>
            </w:r>
          </w:p>
        </w:tc>
        <w:tc>
          <w:tcPr>
            <w:tcW w:w="1275" w:type="dxa"/>
            <w:tcBorders>
              <w:top w:val="single" w:sz="6" w:space="0" w:color="30A448"/>
              <w:left w:val="nil"/>
              <w:bottom w:val="single" w:sz="6" w:space="0" w:color="30A448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D3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6A27E8">
            <w:pPr>
              <w:widowControl w:val="0"/>
              <w:spacing w:line="240" w:lineRule="auto"/>
            </w:pPr>
            <w:r>
              <w:t>when</w:t>
            </w:r>
          </w:p>
        </w:tc>
        <w:tc>
          <w:tcPr>
            <w:tcW w:w="4200" w:type="dxa"/>
            <w:tcBorders>
              <w:top w:val="single" w:sz="6" w:space="0" w:color="30A448"/>
              <w:left w:val="nil"/>
              <w:bottom w:val="single" w:sz="6" w:space="0" w:color="30A448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D3777C" w:rsidRDefault="00D3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6A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connected </w:t>
            </w:r>
          </w:p>
        </w:tc>
        <w:tc>
          <w:tcPr>
            <w:tcW w:w="14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6A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lonely</w:t>
            </w:r>
          </w:p>
        </w:tc>
      </w:tr>
    </w:tbl>
    <w:p w:rsidR="00D3777C" w:rsidRDefault="00D3777C">
      <w:pPr>
        <w:rPr>
          <w:b/>
        </w:rPr>
      </w:pPr>
    </w:p>
    <w:p w:rsidR="00D3777C" w:rsidRDefault="006A27E8">
      <w:r>
        <w:rPr>
          <w:rFonts w:ascii="Rubik Medium" w:eastAsia="Rubik Medium" w:hAnsi="Rubik Medium" w:cs="Rubik Medium"/>
        </w:rPr>
        <w:t>Part 2:</w:t>
      </w:r>
      <w:r>
        <w:t xml:space="preserve"> Reflect</w:t>
      </w:r>
    </w:p>
    <w:p w:rsidR="00D3777C" w:rsidRDefault="006A27E8">
      <w:pPr>
        <w:numPr>
          <w:ilvl w:val="0"/>
          <w:numId w:val="1"/>
        </w:numPr>
        <w:ind w:left="450"/>
      </w:pPr>
      <w:r>
        <w:t>Do you feel that you have a good balance between the activities that give you positive and negative feelings? Why, or why not?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3777C">
        <w:trPr>
          <w:trHeight w:val="480"/>
        </w:trPr>
        <w:tc>
          <w:tcPr>
            <w:tcW w:w="10800" w:type="dxa"/>
            <w:tcBorders>
              <w:top w:val="nil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spacing w:line="240" w:lineRule="auto"/>
              <w:ind w:right="-30"/>
            </w:pPr>
          </w:p>
        </w:tc>
      </w:tr>
      <w:tr w:rsidR="00D3777C">
        <w:tc>
          <w:tcPr>
            <w:tcW w:w="10800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spacing w:line="240" w:lineRule="auto"/>
            </w:pPr>
          </w:p>
        </w:tc>
      </w:tr>
      <w:tr w:rsidR="00D3777C">
        <w:tc>
          <w:tcPr>
            <w:tcW w:w="10800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spacing w:line="240" w:lineRule="auto"/>
            </w:pPr>
          </w:p>
        </w:tc>
      </w:tr>
      <w:tr w:rsidR="00D3777C">
        <w:tc>
          <w:tcPr>
            <w:tcW w:w="10800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spacing w:line="240" w:lineRule="auto"/>
            </w:pPr>
          </w:p>
        </w:tc>
      </w:tr>
    </w:tbl>
    <w:p w:rsidR="00D3777C" w:rsidRDefault="00D3777C"/>
    <w:p w:rsidR="00D3777C" w:rsidRDefault="006A27E8">
      <w:pPr>
        <w:ind w:left="450" w:hanging="360"/>
      </w:pPr>
      <w:r>
        <w:t xml:space="preserve">2. </w:t>
      </w:r>
      <w:r>
        <w:tab/>
        <w:t>What is one step you can take to improve your feeling of balance between the two?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3777C">
        <w:tc>
          <w:tcPr>
            <w:tcW w:w="10800" w:type="dxa"/>
            <w:tcBorders>
              <w:top w:val="nil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spacing w:line="240" w:lineRule="auto"/>
              <w:ind w:right="-30"/>
            </w:pPr>
          </w:p>
        </w:tc>
      </w:tr>
      <w:tr w:rsidR="00D3777C">
        <w:tc>
          <w:tcPr>
            <w:tcW w:w="10800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spacing w:line="240" w:lineRule="auto"/>
            </w:pPr>
          </w:p>
        </w:tc>
      </w:tr>
      <w:tr w:rsidR="00D3777C">
        <w:tc>
          <w:tcPr>
            <w:tcW w:w="10800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spacing w:line="240" w:lineRule="auto"/>
            </w:pPr>
          </w:p>
        </w:tc>
      </w:tr>
      <w:tr w:rsidR="00D3777C">
        <w:tc>
          <w:tcPr>
            <w:tcW w:w="10800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spacing w:line="240" w:lineRule="auto"/>
            </w:pPr>
          </w:p>
        </w:tc>
      </w:tr>
    </w:tbl>
    <w:p w:rsidR="00D3777C" w:rsidRDefault="00D3777C">
      <w:pPr>
        <w:ind w:left="360" w:hanging="360"/>
      </w:pPr>
    </w:p>
    <w:p w:rsidR="00D3777C" w:rsidRDefault="006A27E8">
      <w:pPr>
        <w:ind w:left="450" w:hanging="360"/>
      </w:pPr>
      <w:r>
        <w:t xml:space="preserve">3. </w:t>
      </w:r>
      <w:r>
        <w:tab/>
      </w:r>
      <w:r>
        <w:t>What might be hard about taking that step? What can you do to overcome those challenges?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3777C">
        <w:tc>
          <w:tcPr>
            <w:tcW w:w="10800" w:type="dxa"/>
            <w:tcBorders>
              <w:top w:val="nil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spacing w:line="240" w:lineRule="auto"/>
              <w:ind w:right="-30"/>
            </w:pPr>
          </w:p>
        </w:tc>
      </w:tr>
      <w:tr w:rsidR="00D3777C">
        <w:tc>
          <w:tcPr>
            <w:tcW w:w="10800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spacing w:line="240" w:lineRule="auto"/>
            </w:pPr>
          </w:p>
        </w:tc>
      </w:tr>
      <w:tr w:rsidR="00D3777C">
        <w:tc>
          <w:tcPr>
            <w:tcW w:w="10800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spacing w:line="240" w:lineRule="auto"/>
            </w:pPr>
          </w:p>
        </w:tc>
      </w:tr>
      <w:tr w:rsidR="00D3777C">
        <w:tc>
          <w:tcPr>
            <w:tcW w:w="10800" w:type="dxa"/>
            <w:tcBorders>
              <w:top w:val="single" w:sz="6" w:space="0" w:color="30A448"/>
              <w:left w:val="nil"/>
              <w:bottom w:val="single" w:sz="6" w:space="0" w:color="30A448"/>
              <w:right w:val="single" w:sz="4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77C" w:rsidRDefault="00D3777C">
            <w:pPr>
              <w:widowControl w:val="0"/>
              <w:spacing w:line="240" w:lineRule="auto"/>
            </w:pPr>
          </w:p>
        </w:tc>
      </w:tr>
    </w:tbl>
    <w:p w:rsidR="00D3777C" w:rsidRDefault="00D3777C"/>
    <w:sectPr w:rsidR="00D3777C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E8" w:rsidRDefault="006A27E8">
      <w:pPr>
        <w:spacing w:line="240" w:lineRule="auto"/>
      </w:pPr>
      <w:r>
        <w:separator/>
      </w:r>
    </w:p>
  </w:endnote>
  <w:endnote w:type="continuationSeparator" w:id="0">
    <w:p w:rsidR="006A27E8" w:rsidRDefault="006A2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charset w:val="00"/>
    <w:family w:val="auto"/>
    <w:pitch w:val="default"/>
  </w:font>
  <w:font w:name="Rubik Medium">
    <w:charset w:val="00"/>
    <w:family w:val="auto"/>
    <w:pitch w:val="default"/>
  </w:font>
  <w:font w:name="Rubi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6A27E8">
    <w:pPr>
      <w:rPr>
        <w:sz w:val="12"/>
        <w:szCs w:val="12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-57149</wp:posOffset>
          </wp:positionV>
          <wp:extent cx="2462800" cy="719138"/>
          <wp:effectExtent l="0" t="0" r="0" b="0"/>
          <wp:wrapSquare wrapText="bothSides" distT="0" distB="0" distL="0" distR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1537" r="12785"/>
                  <a:stretch>
                    <a:fillRect/>
                  </a:stretch>
                </pic:blipFill>
                <pic:spPr>
                  <a:xfrm>
                    <a:off x="0" y="0"/>
                    <a:ext cx="2462800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6765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075"/>
      <w:gridCol w:w="690"/>
    </w:tblGrid>
    <w:tr w:rsidR="00D3777C">
      <w:trPr>
        <w:jc w:val="right"/>
      </w:trPr>
      <w:tc>
        <w:tcPr>
          <w:tcW w:w="6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3777C" w:rsidRDefault="006A27E8">
          <w:pPr>
            <w:widowControl w:val="0"/>
            <w:spacing w:line="240" w:lineRule="auto"/>
            <w:jc w:val="right"/>
            <w:rPr>
              <w:color w:val="999999"/>
              <w:sz w:val="12"/>
              <w:szCs w:val="12"/>
            </w:rPr>
          </w:pPr>
          <w:r>
            <w:rPr>
              <w:b/>
              <w:color w:val="999999"/>
              <w:sz w:val="16"/>
              <w:szCs w:val="16"/>
            </w:rPr>
            <w:t>commonsense.org/education</w:t>
          </w:r>
          <w:r>
            <w:rPr>
              <w:color w:val="999999"/>
              <w:sz w:val="16"/>
              <w:szCs w:val="16"/>
            </w:rPr>
            <w:t xml:space="preserve"> </w:t>
          </w:r>
          <w:r>
            <w:rPr>
              <w:noProof/>
              <w:lang w:val="en-US"/>
            </w:rPr>
            <w:drawing>
              <wp:anchor distT="57150" distB="57150" distL="57150" distR="57150" simplePos="0" relativeHeight="251660288" behindDoc="0" locked="0" layoutInCell="1" hidden="0" allowOverlap="1">
                <wp:simplePos x="0" y="0"/>
                <wp:positionH relativeFrom="column">
                  <wp:posOffset>3243263</wp:posOffset>
                </wp:positionH>
                <wp:positionV relativeFrom="paragraph">
                  <wp:posOffset>47626</wp:posOffset>
                </wp:positionV>
                <wp:extent cx="487951" cy="171950"/>
                <wp:effectExtent l="0" t="0" r="0" b="0"/>
                <wp:wrapSquare wrapText="bothSides" distT="57150" distB="57150" distL="57150" distR="5715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l="356" r="3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3777C" w:rsidRDefault="006A27E8">
          <w:pPr>
            <w:widowControl w:val="0"/>
            <w:spacing w:line="240" w:lineRule="auto"/>
            <w:jc w:val="right"/>
            <w:rPr>
              <w:sz w:val="14"/>
              <w:szCs w:val="14"/>
            </w:rPr>
          </w:pPr>
          <w:r>
            <w:rPr>
              <w:color w:val="999999"/>
              <w:sz w:val="14"/>
              <w:szCs w:val="14"/>
              <w:highlight w:val="white"/>
            </w:rPr>
            <w:t>Shareable with attribution for noncommercial use. Remixing is permitted.</w:t>
          </w:r>
          <w:r>
            <w:rPr>
              <w:color w:val="999999"/>
              <w:sz w:val="14"/>
              <w:szCs w:val="14"/>
            </w:rPr>
            <w:t xml:space="preserve"> </w:t>
          </w:r>
        </w:p>
      </w:tc>
      <w:tc>
        <w:tcPr>
          <w:tcW w:w="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3777C" w:rsidRDefault="006A27E8">
          <w:pPr>
            <w:jc w:val="right"/>
          </w:pPr>
          <w:r>
            <w:fldChar w:fldCharType="begin"/>
          </w:r>
          <w:r>
            <w:instrText>PAGE</w:instrText>
          </w:r>
          <w:r w:rsidR="00F266D8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  <w:p w:rsidR="00D3777C" w:rsidRDefault="00D3777C">
          <w:pPr>
            <w:widowControl w:val="0"/>
            <w:spacing w:line="240" w:lineRule="auto"/>
          </w:pPr>
        </w:p>
      </w:tc>
    </w:tr>
  </w:tbl>
  <w:p w:rsidR="00D3777C" w:rsidRDefault="00D3777C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E8" w:rsidRDefault="006A27E8">
      <w:pPr>
        <w:spacing w:line="240" w:lineRule="auto"/>
      </w:pPr>
      <w:r>
        <w:separator/>
      </w:r>
    </w:p>
  </w:footnote>
  <w:footnote w:type="continuationSeparator" w:id="0">
    <w:p w:rsidR="006A27E8" w:rsidRDefault="006A2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D3777C">
    <w:pPr>
      <w:spacing w:line="240" w:lineRule="auto"/>
      <w:rPr>
        <w:sz w:val="12"/>
        <w:szCs w:val="12"/>
      </w:rPr>
    </w:pPr>
  </w:p>
  <w:tbl>
    <w:tblPr>
      <w:tblStyle w:val="a3"/>
      <w:tblW w:w="108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275"/>
      <w:gridCol w:w="3615"/>
    </w:tblGrid>
    <w:tr w:rsidR="00D3777C">
      <w:trPr>
        <w:trHeight w:val="180"/>
      </w:trPr>
      <w:tc>
        <w:tcPr>
          <w:tcW w:w="7275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3777C" w:rsidRDefault="006A27E8">
          <w:pPr>
            <w:spacing w:line="240" w:lineRule="auto"/>
            <w:rPr>
              <w:rFonts w:ascii="Rubik" w:eastAsia="Rubik" w:hAnsi="Rubik" w:cs="Rubik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-61912</wp:posOffset>
                </wp:positionH>
                <wp:positionV relativeFrom="paragraph">
                  <wp:posOffset>19050</wp:posOffset>
                </wp:positionV>
                <wp:extent cx="2121694" cy="232760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-20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3777C" w:rsidRDefault="00D3777C">
          <w:pPr>
            <w:spacing w:line="240" w:lineRule="auto"/>
            <w:rPr>
              <w:rFonts w:ascii="Rubik" w:eastAsia="Rubik" w:hAnsi="Rubik" w:cs="Rubik"/>
            </w:rPr>
          </w:pPr>
        </w:p>
        <w:p w:rsidR="00D3777C" w:rsidRDefault="006A27E8">
          <w:pPr>
            <w:pStyle w:val="Subtitle"/>
          </w:pPr>
          <w:bookmarkStart w:id="2" w:name="_rqr4gt463069" w:colFirst="0" w:colLast="0"/>
          <w:bookmarkEnd w:id="2"/>
          <w:r>
            <w:t>GRADE 6: FINDING BALANCE IN A DIGITAL WORLD</w:t>
          </w:r>
        </w:p>
        <w:p w:rsidR="00D3777C" w:rsidRDefault="006A27E8">
          <w:pPr>
            <w:pStyle w:val="Title"/>
          </w:pPr>
          <w:bookmarkStart w:id="3" w:name="_1pt63s96fbda" w:colFirst="0" w:colLast="0"/>
          <w:bookmarkEnd w:id="3"/>
          <w:r>
            <w:t>Balancing Act</w:t>
          </w:r>
          <w:r>
            <w:rPr>
              <w:noProof/>
              <w:lang w:val="en-US"/>
            </w:rPr>
            <w:drawing>
              <wp:inline distT="0" distB="0" distL="0" distR="0">
                <wp:extent cx="193962" cy="268563"/>
                <wp:effectExtent l="66546" t="29245" r="66546" b="29245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 rot="8100000">
                          <a:off x="0" y="0"/>
                          <a:ext cx="193962" cy="2685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3777C" w:rsidRDefault="00D3777C">
          <w:pPr>
            <w:widowControl w:val="0"/>
            <w:spacing w:line="240" w:lineRule="auto"/>
          </w:pPr>
        </w:p>
      </w:tc>
    </w:tr>
    <w:tr w:rsidR="00D3777C">
      <w:trPr>
        <w:trHeight w:val="120"/>
      </w:trPr>
      <w:tc>
        <w:tcPr>
          <w:tcW w:w="7275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3777C" w:rsidRDefault="00D3777C">
          <w:pPr>
            <w:spacing w:line="240" w:lineRule="auto"/>
            <w:rPr>
              <w:rFonts w:ascii="Rubik" w:eastAsia="Rubik" w:hAnsi="Rubik" w:cs="Rubik"/>
            </w:rPr>
          </w:pPr>
        </w:p>
      </w:tc>
      <w:tc>
        <w:tcPr>
          <w:tcW w:w="3615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3777C" w:rsidRDefault="006A27E8">
          <w:pPr>
            <w:widowControl w:val="0"/>
            <w:spacing w:line="240" w:lineRule="auto"/>
            <w:ind w:hanging="90"/>
            <w:rPr>
              <w:rFonts w:ascii="Rubik" w:eastAsia="Rubik" w:hAnsi="Rubik" w:cs="Rubik"/>
              <w:sz w:val="18"/>
              <w:szCs w:val="18"/>
            </w:rPr>
          </w:pPr>
          <w:r>
            <w:rPr>
              <w:sz w:val="18"/>
              <w:szCs w:val="18"/>
            </w:rPr>
            <w:t>NAME</w:t>
          </w:r>
        </w:p>
      </w:tc>
    </w:tr>
    <w:tr w:rsidR="00D3777C">
      <w:tc>
        <w:tcPr>
          <w:tcW w:w="7275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3777C" w:rsidRDefault="00D3777C">
          <w:pPr>
            <w:spacing w:line="240" w:lineRule="auto"/>
            <w:rPr>
              <w:rFonts w:ascii="Rubik" w:eastAsia="Rubik" w:hAnsi="Rubik" w:cs="Rubik"/>
            </w:rPr>
          </w:pPr>
        </w:p>
      </w:tc>
      <w:tc>
        <w:tcPr>
          <w:tcW w:w="3615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3777C" w:rsidRDefault="00D3777C">
          <w:pPr>
            <w:widowControl w:val="0"/>
            <w:spacing w:line="240" w:lineRule="auto"/>
          </w:pPr>
        </w:p>
      </w:tc>
    </w:tr>
    <w:tr w:rsidR="00D3777C">
      <w:tc>
        <w:tcPr>
          <w:tcW w:w="7275" w:type="dxa"/>
          <w:vMerge/>
          <w:tcBorders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3777C" w:rsidRDefault="00D3777C">
          <w:pPr>
            <w:widowControl w:val="0"/>
            <w:spacing w:line="240" w:lineRule="auto"/>
            <w:rPr>
              <w:sz w:val="16"/>
              <w:szCs w:val="16"/>
            </w:rPr>
          </w:pPr>
        </w:p>
      </w:tc>
      <w:tc>
        <w:tcPr>
          <w:tcW w:w="3615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3777C" w:rsidRDefault="006A27E8">
          <w:pPr>
            <w:widowControl w:val="0"/>
            <w:spacing w:line="240" w:lineRule="auto"/>
            <w:ind w:hanging="90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</w:tr>
  </w:tbl>
  <w:p w:rsidR="00D3777C" w:rsidRDefault="00D3777C">
    <w:pPr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7738"/>
    <w:multiLevelType w:val="multilevel"/>
    <w:tmpl w:val="CB922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7C"/>
    <w:rsid w:val="006A27E8"/>
    <w:rsid w:val="00D3777C"/>
    <w:rsid w:val="00F2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33B07-C49B-4069-A070-9788D585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Lato" w:hAnsi="Lato" w:cs="Lato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Rubik Medium" w:eastAsia="Rubik Medium" w:hAnsi="Rubik Medium" w:cs="Rubik Medium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left="-90"/>
    </w:pPr>
    <w:rPr>
      <w:rFonts w:ascii="Rubik" w:eastAsia="Rubik" w:hAnsi="Rubik" w:cs="Rubik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-90"/>
    </w:pPr>
    <w:rPr>
      <w:rFonts w:ascii="Rubik" w:eastAsia="Rubik" w:hAnsi="Rubik" w:cs="Rubik"/>
      <w:color w:val="999999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 Alice R</dc:creator>
  <cp:lastModifiedBy>Alice R. Fry</cp:lastModifiedBy>
  <cp:revision>2</cp:revision>
  <dcterms:created xsi:type="dcterms:W3CDTF">2020-03-25T14:24:00Z</dcterms:created>
  <dcterms:modified xsi:type="dcterms:W3CDTF">2020-03-25T14:24:00Z</dcterms:modified>
</cp:coreProperties>
</file>